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76FC" w14:textId="77777777" w:rsidR="00367A69" w:rsidRDefault="00390984" w:rsidP="00367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CRYOTHERAPY</w:t>
      </w:r>
    </w:p>
    <w:p w14:paraId="4FF18E44" w14:textId="77777777" w:rsidR="008575FC" w:rsidRDefault="00367A69" w:rsidP="00367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AFTER-CARE INSTRUCTIONS</w:t>
      </w:r>
    </w:p>
    <w:p w14:paraId="00EBB60D" w14:textId="77777777" w:rsidR="00390984" w:rsidRDefault="00390984" w:rsidP="00390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Skin lesions treated by cryotherapy (freezing </w:t>
      </w:r>
      <w:proofErr w:type="gramStart"/>
      <w:r>
        <w:rPr>
          <w:rFonts w:ascii="Arial" w:hAnsi="Arial" w:cs="Arial"/>
          <w:sz w:val="24"/>
          <w:szCs w:val="24"/>
        </w:rPr>
        <w:t>by the use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4029">
        <w:rPr>
          <w:rFonts w:ascii="Arial" w:hAnsi="Arial" w:cs="Arial"/>
          <w:sz w:val="24"/>
          <w:szCs w:val="24"/>
        </w:rPr>
        <w:t>liquid</w:t>
      </w:r>
      <w:r>
        <w:rPr>
          <w:rFonts w:ascii="Arial" w:hAnsi="Arial" w:cs="Arial"/>
          <w:sz w:val="24"/>
          <w:szCs w:val="24"/>
        </w:rPr>
        <w:t xml:space="preserve"> nitrogen) will act much like a burn.  The site will become red, tender, and may blister.  It will become rough and may scale.  </w:t>
      </w:r>
      <w:proofErr w:type="gramStart"/>
      <w:r>
        <w:rPr>
          <w:rFonts w:ascii="Arial" w:hAnsi="Arial" w:cs="Arial"/>
          <w:sz w:val="24"/>
          <w:szCs w:val="24"/>
        </w:rPr>
        <w:t>Generally</w:t>
      </w:r>
      <w:proofErr w:type="gramEnd"/>
      <w:r>
        <w:rPr>
          <w:rFonts w:ascii="Arial" w:hAnsi="Arial" w:cs="Arial"/>
          <w:sz w:val="24"/>
          <w:szCs w:val="24"/>
        </w:rPr>
        <w:t xml:space="preserve"> in 1-3 weeks the scab will fall off leaving a pink area that slowly fades.  If the lesion that was treated does not resolve, contact your doctor.  Also contact you doctor for the following signs of infection:</w:t>
      </w:r>
    </w:p>
    <w:p w14:paraId="6DB3C10D" w14:textId="77777777" w:rsidR="00390984" w:rsidRDefault="00390984" w:rsidP="003909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Expanding redness</w:t>
      </w:r>
    </w:p>
    <w:p w14:paraId="2401EFA2" w14:textId="77777777" w:rsidR="00390984" w:rsidRDefault="00390984" w:rsidP="003909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 pain</w:t>
      </w:r>
    </w:p>
    <w:p w14:paraId="7952EC0B" w14:textId="77777777" w:rsidR="00390984" w:rsidRDefault="00390984" w:rsidP="003909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Fever</w:t>
      </w:r>
    </w:p>
    <w:p w14:paraId="7D366C29" w14:textId="77777777" w:rsidR="00390984" w:rsidRDefault="00390984" w:rsidP="003909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of pus</w:t>
      </w:r>
    </w:p>
    <w:p w14:paraId="2BE05F00" w14:textId="77777777" w:rsidR="00390984" w:rsidRDefault="00390984" w:rsidP="00390984">
      <w:pPr>
        <w:pStyle w:val="ListParagraph"/>
        <w:rPr>
          <w:rFonts w:ascii="Arial" w:hAnsi="Arial" w:cs="Arial"/>
          <w:sz w:val="24"/>
          <w:szCs w:val="24"/>
        </w:rPr>
      </w:pPr>
    </w:p>
    <w:p w14:paraId="59A95173" w14:textId="60768328" w:rsidR="00390984" w:rsidRDefault="00390984" w:rsidP="0039098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Care:  the area may be gently cleansed with soap and water.  If there are open areas, apply an ointment such as </w:t>
      </w:r>
      <w:r w:rsidR="00817107">
        <w:rPr>
          <w:rFonts w:ascii="Arial" w:hAnsi="Arial" w:cs="Arial"/>
          <w:sz w:val="24"/>
          <w:szCs w:val="24"/>
        </w:rPr>
        <w:t>Vaseline or Aquaphor</w:t>
      </w:r>
      <w:r>
        <w:rPr>
          <w:rFonts w:ascii="Arial" w:hAnsi="Arial" w:cs="Arial"/>
          <w:sz w:val="24"/>
          <w:szCs w:val="24"/>
        </w:rPr>
        <w:t xml:space="preserve">.  A loose </w:t>
      </w:r>
      <w:r w:rsidR="00A64029">
        <w:rPr>
          <w:rFonts w:ascii="Arial" w:hAnsi="Arial" w:cs="Arial"/>
          <w:sz w:val="24"/>
          <w:szCs w:val="24"/>
        </w:rPr>
        <w:t>band aid</w:t>
      </w:r>
      <w:r>
        <w:rPr>
          <w:rFonts w:ascii="Arial" w:hAnsi="Arial" w:cs="Arial"/>
          <w:sz w:val="24"/>
          <w:szCs w:val="24"/>
        </w:rPr>
        <w:t xml:space="preserve"> or dressing may be applied but is not necessary</w:t>
      </w:r>
      <w:r w:rsidR="00A64029">
        <w:rPr>
          <w:rFonts w:ascii="Arial" w:hAnsi="Arial" w:cs="Arial"/>
          <w:sz w:val="24"/>
          <w:szCs w:val="24"/>
        </w:rPr>
        <w:t xml:space="preserve"> unless there are open areas.  For discomfort</w:t>
      </w:r>
      <w:r w:rsidR="00C976F6">
        <w:rPr>
          <w:rFonts w:ascii="Arial" w:hAnsi="Arial" w:cs="Arial"/>
          <w:sz w:val="24"/>
          <w:szCs w:val="24"/>
        </w:rPr>
        <w:t xml:space="preserve">, </w:t>
      </w:r>
      <w:r w:rsidR="00A64029">
        <w:rPr>
          <w:rFonts w:ascii="Arial" w:hAnsi="Arial" w:cs="Arial"/>
          <w:sz w:val="24"/>
          <w:szCs w:val="24"/>
        </w:rPr>
        <w:t>Tylenol (acetaminophen) may be taken.  Cool compresses or ice off and on may be helpful.  Bulging blisters can be drained by pierc</w:t>
      </w:r>
      <w:r w:rsidR="00CB0BC8">
        <w:rPr>
          <w:rFonts w:ascii="Arial" w:hAnsi="Arial" w:cs="Arial"/>
          <w:sz w:val="24"/>
          <w:szCs w:val="24"/>
        </w:rPr>
        <w:t>ing the top with a clean needle; keep the skin intact.</w:t>
      </w:r>
    </w:p>
    <w:p w14:paraId="4FA6896F" w14:textId="77777777" w:rsidR="00390984" w:rsidRDefault="00390984" w:rsidP="0039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F34D4D" w14:textId="383CE067" w:rsidR="00956B77" w:rsidRDefault="00C976F6" w:rsidP="0039098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spots that are treated </w:t>
      </w:r>
      <w:r w:rsidR="00BF64AA">
        <w:rPr>
          <w:rFonts w:ascii="Arial" w:hAnsi="Arial" w:cs="Arial"/>
          <w:sz w:val="24"/>
          <w:szCs w:val="24"/>
        </w:rPr>
        <w:t xml:space="preserve">by freezing should scab, peel, and </w:t>
      </w:r>
      <w:r>
        <w:rPr>
          <w:rFonts w:ascii="Arial" w:hAnsi="Arial" w:cs="Arial"/>
          <w:sz w:val="24"/>
          <w:szCs w:val="24"/>
        </w:rPr>
        <w:t xml:space="preserve">fade away </w:t>
      </w:r>
      <w:r w:rsidR="00BF64AA">
        <w:rPr>
          <w:rFonts w:ascii="Arial" w:hAnsi="Arial" w:cs="Arial"/>
          <w:sz w:val="24"/>
          <w:szCs w:val="24"/>
        </w:rPr>
        <w:t>over 1-2 months.  Report any persistent spots.</w:t>
      </w:r>
    </w:p>
    <w:p w14:paraId="0AE964FC" w14:textId="77777777" w:rsidR="00C976F6" w:rsidRDefault="00C976F6" w:rsidP="0039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C976F6" w:rsidSect="00AD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F2"/>
    <w:multiLevelType w:val="hybridMultilevel"/>
    <w:tmpl w:val="1DC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822"/>
    <w:multiLevelType w:val="hybridMultilevel"/>
    <w:tmpl w:val="FF1E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49BA"/>
    <w:multiLevelType w:val="hybridMultilevel"/>
    <w:tmpl w:val="41EC83BC"/>
    <w:lvl w:ilvl="0" w:tplc="4538C7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773"/>
    <w:multiLevelType w:val="hybridMultilevel"/>
    <w:tmpl w:val="1DC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231"/>
    <w:multiLevelType w:val="hybridMultilevel"/>
    <w:tmpl w:val="1DC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43739">
    <w:abstractNumId w:val="4"/>
  </w:num>
  <w:num w:numId="2" w16cid:durableId="1632007392">
    <w:abstractNumId w:val="1"/>
  </w:num>
  <w:num w:numId="3" w16cid:durableId="638727463">
    <w:abstractNumId w:val="2"/>
  </w:num>
  <w:num w:numId="4" w16cid:durableId="2143231215">
    <w:abstractNumId w:val="3"/>
  </w:num>
  <w:num w:numId="5" w16cid:durableId="196129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9"/>
    <w:rsid w:val="00080188"/>
    <w:rsid w:val="00367A69"/>
    <w:rsid w:val="00390984"/>
    <w:rsid w:val="00817107"/>
    <w:rsid w:val="008575FC"/>
    <w:rsid w:val="00956B77"/>
    <w:rsid w:val="00A64029"/>
    <w:rsid w:val="00AD15C7"/>
    <w:rsid w:val="00BF64AA"/>
    <w:rsid w:val="00C3538E"/>
    <w:rsid w:val="00C976F6"/>
    <w:rsid w:val="00CB0BC8"/>
    <w:rsid w:val="00E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A9D5"/>
  <w15:docId w15:val="{6C0562AB-9757-455A-9B14-C8E29E48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net9</dc:creator>
  <cp:lastModifiedBy>Licensing</cp:lastModifiedBy>
  <cp:revision>2</cp:revision>
  <cp:lastPrinted>2022-09-27T18:37:00Z</cp:lastPrinted>
  <dcterms:created xsi:type="dcterms:W3CDTF">2023-10-19T19:10:00Z</dcterms:created>
  <dcterms:modified xsi:type="dcterms:W3CDTF">2023-10-19T19:10:00Z</dcterms:modified>
</cp:coreProperties>
</file>